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1B0" w:rsidRPr="00EA21F7" w:rsidRDefault="00D271B0" w:rsidP="00D271B0">
      <w:pPr>
        <w:spacing w:line="480" w:lineRule="auto"/>
        <w:rPr>
          <w:rFonts w:cs="Times New Roman"/>
          <w:b/>
          <w:sz w:val="28"/>
          <w:szCs w:val="28"/>
        </w:rPr>
      </w:pPr>
      <w:r w:rsidRPr="00EA21F7">
        <w:rPr>
          <w:rFonts w:cs="Times New Roman" w:hint="eastAsia"/>
          <w:b/>
          <w:sz w:val="28"/>
          <w:szCs w:val="28"/>
        </w:rPr>
        <w:t xml:space="preserve">The </w:t>
      </w:r>
      <w:r w:rsidRPr="00EA21F7">
        <w:rPr>
          <w:rFonts w:cs="Times New Roman"/>
          <w:b/>
          <w:sz w:val="28"/>
          <w:szCs w:val="28"/>
        </w:rPr>
        <w:t xml:space="preserve">effect of water storage change in </w:t>
      </w:r>
      <w:r w:rsidRPr="001408AA">
        <w:rPr>
          <w:rFonts w:cs="Times New Roman"/>
          <w:b/>
          <w:i/>
          <w:sz w:val="28"/>
          <w:szCs w:val="28"/>
        </w:rPr>
        <w:t>ET</w:t>
      </w:r>
      <w:r w:rsidRPr="00EA21F7">
        <w:rPr>
          <w:rFonts w:cs="Times New Roman"/>
          <w:b/>
          <w:sz w:val="28"/>
          <w:szCs w:val="28"/>
        </w:rPr>
        <w:t xml:space="preserve"> estimation in humid catchments </w:t>
      </w:r>
      <w:r>
        <w:rPr>
          <w:rFonts w:cs="Times New Roman"/>
          <w:b/>
          <w:sz w:val="28"/>
          <w:szCs w:val="28"/>
        </w:rPr>
        <w:t xml:space="preserve">based on Budyko framework and water balance models </w:t>
      </w:r>
    </w:p>
    <w:p w:rsidR="00D271B0" w:rsidRDefault="00D271B0" w:rsidP="00D271B0">
      <w:pPr>
        <w:spacing w:line="480" w:lineRule="auto"/>
        <w:rPr>
          <w:rFonts w:cs="Times New Roman"/>
          <w:szCs w:val="24"/>
        </w:rPr>
      </w:pPr>
    </w:p>
    <w:p w:rsidR="00D271B0" w:rsidRDefault="00D271B0" w:rsidP="00D271B0">
      <w:pPr>
        <w:rPr>
          <w:vertAlign w:val="superscript"/>
        </w:rPr>
      </w:pPr>
      <w:r>
        <w:t>Tingting Wang</w:t>
      </w:r>
      <w:r w:rsidRPr="00117CD0">
        <w:rPr>
          <w:vertAlign w:val="superscript"/>
        </w:rPr>
        <w:t>1,2</w:t>
      </w:r>
      <w:r>
        <w:t xml:space="preserve">, </w:t>
      </w:r>
      <w:r w:rsidRPr="001B50D5">
        <w:t>Fubao Sun</w:t>
      </w:r>
      <w:r w:rsidRPr="00117CD0">
        <w:rPr>
          <w:vertAlign w:val="superscript"/>
        </w:rPr>
        <w:t>1,</w:t>
      </w:r>
      <w:r>
        <w:rPr>
          <w:rFonts w:hint="eastAsia"/>
          <w:vertAlign w:val="superscript"/>
        </w:rPr>
        <w:t>2</w:t>
      </w:r>
      <w:r w:rsidRPr="00117CD0">
        <w:rPr>
          <w:vertAlign w:val="superscript"/>
        </w:rPr>
        <w:t>,</w:t>
      </w:r>
      <w:r>
        <w:rPr>
          <w:rFonts w:hint="eastAsia"/>
          <w:vertAlign w:val="superscript"/>
        </w:rPr>
        <w:t>3</w:t>
      </w:r>
      <w:r w:rsidRPr="00117CD0">
        <w:rPr>
          <w:vertAlign w:val="superscript"/>
        </w:rPr>
        <w:t>*</w:t>
      </w:r>
      <w:r>
        <w:t>, Hong Wang</w:t>
      </w:r>
      <w:r w:rsidRPr="00AF785E">
        <w:rPr>
          <w:vertAlign w:val="superscript"/>
        </w:rPr>
        <w:t>1</w:t>
      </w:r>
      <w:r>
        <w:t>, Wenbin Liu</w:t>
      </w:r>
      <w:r w:rsidRPr="00AF785E">
        <w:rPr>
          <w:vertAlign w:val="superscript"/>
        </w:rPr>
        <w:t>1</w:t>
      </w:r>
      <w:r>
        <w:t>, Hao Wang</w:t>
      </w:r>
      <w:r w:rsidRPr="00894E37">
        <w:rPr>
          <w:vertAlign w:val="superscript"/>
        </w:rPr>
        <w:t>4</w:t>
      </w:r>
    </w:p>
    <w:p w:rsidR="00D271B0" w:rsidRDefault="00D271B0" w:rsidP="00D271B0">
      <w:bookmarkStart w:id="0" w:name="_GoBack"/>
      <w:bookmarkEnd w:id="0"/>
    </w:p>
    <w:p w:rsidR="00B44981" w:rsidRPr="001408AA" w:rsidRDefault="00B44981" w:rsidP="00B44981">
      <w:pPr>
        <w:pStyle w:val="1"/>
        <w:spacing w:line="480" w:lineRule="auto"/>
      </w:pPr>
      <w:r>
        <w:rPr>
          <w:rFonts w:hint="eastAsia"/>
        </w:rPr>
        <w:t>Supporting Figure</w:t>
      </w:r>
    </w:p>
    <w:p w:rsidR="00B44981" w:rsidRDefault="00B44981" w:rsidP="00B44981">
      <w:pPr>
        <w:spacing w:line="480" w:lineRule="auto"/>
      </w:pPr>
      <w:r>
        <w:rPr>
          <w:noProof/>
        </w:rPr>
        <w:drawing>
          <wp:inline distT="0" distB="0" distL="0" distR="0" wp14:anchorId="7CF75EEF" wp14:editId="3901F78D">
            <wp:extent cx="5270500" cy="3321050"/>
            <wp:effectExtent l="0" t="0" r="6350" b="0"/>
            <wp:docPr id="4" name="图片 4" descr="C:\Users\Wangtt\Desktop\Fig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Wangtt\Desktop\Fig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32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981" w:rsidRDefault="00B44981" w:rsidP="00B44981">
      <w:pPr>
        <w:spacing w:line="480" w:lineRule="auto"/>
      </w:pPr>
      <w:r>
        <w:rPr>
          <w:rFonts w:hint="eastAsia"/>
        </w:rPr>
        <w:t xml:space="preserve">Figure S1 </w:t>
      </w:r>
      <w:r>
        <w:t>T</w:t>
      </w:r>
      <w:r>
        <w:rPr>
          <w:rFonts w:hint="eastAsia"/>
        </w:rPr>
        <w:t>he count of catchments grouped by R</w:t>
      </w:r>
      <w:r w:rsidRPr="00470254">
        <w:rPr>
          <w:rFonts w:hint="eastAsia"/>
          <w:vertAlign w:val="superscript"/>
        </w:rPr>
        <w:t>2</w:t>
      </w:r>
      <w:r>
        <w:rPr>
          <w:rFonts w:hint="eastAsia"/>
        </w:rPr>
        <w:t xml:space="preserve"> </w:t>
      </w:r>
      <w:r>
        <w:t>between</w:t>
      </w:r>
      <w:r>
        <w:rPr>
          <w:rFonts w:hint="eastAsia"/>
        </w:rPr>
        <w:t xml:space="preserve"> annual P and observed Q with</w:t>
      </w:r>
      <w:r>
        <w:t xml:space="preserve"> linearly regression.</w:t>
      </w:r>
    </w:p>
    <w:p w:rsidR="00B44981" w:rsidRDefault="00B44981" w:rsidP="00B44981">
      <w:pPr>
        <w:spacing w:line="480" w:lineRule="auto"/>
      </w:pPr>
    </w:p>
    <w:p w:rsidR="00121C82" w:rsidRPr="00B44981" w:rsidRDefault="00121C82"/>
    <w:sectPr w:rsidR="00121C82" w:rsidRPr="00B449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48" w:rsidRDefault="004C2448" w:rsidP="00D271B0">
      <w:pPr>
        <w:spacing w:line="240" w:lineRule="auto"/>
      </w:pPr>
      <w:r>
        <w:separator/>
      </w:r>
    </w:p>
  </w:endnote>
  <w:endnote w:type="continuationSeparator" w:id="0">
    <w:p w:rsidR="004C2448" w:rsidRDefault="004C2448" w:rsidP="00D271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48" w:rsidRDefault="004C2448" w:rsidP="00D271B0">
      <w:pPr>
        <w:spacing w:line="240" w:lineRule="auto"/>
      </w:pPr>
      <w:r>
        <w:separator/>
      </w:r>
    </w:p>
  </w:footnote>
  <w:footnote w:type="continuationSeparator" w:id="0">
    <w:p w:rsidR="004C2448" w:rsidRDefault="004C2448" w:rsidP="00D271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981"/>
    <w:rsid w:val="00121C82"/>
    <w:rsid w:val="004C2448"/>
    <w:rsid w:val="0089437E"/>
    <w:rsid w:val="00A6565A"/>
    <w:rsid w:val="00AC59E9"/>
    <w:rsid w:val="00B44981"/>
    <w:rsid w:val="00D2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04AFB9-90F5-4100-AEBB-A9A6876E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981"/>
    <w:pPr>
      <w:widowControl w:val="0"/>
      <w:spacing w:line="36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B44981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44981"/>
    <w:rPr>
      <w:rFonts w:ascii="Times New Roman" w:hAnsi="Times New Roman"/>
      <w:b/>
      <w:bCs/>
      <w:kern w:val="44"/>
      <w:sz w:val="30"/>
      <w:szCs w:val="44"/>
    </w:rPr>
  </w:style>
  <w:style w:type="paragraph" w:styleId="a3">
    <w:name w:val="header"/>
    <w:basedOn w:val="a"/>
    <w:link w:val="Char"/>
    <w:uiPriority w:val="99"/>
    <w:unhideWhenUsed/>
    <w:rsid w:val="00D271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1B0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1B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1B0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Wangtt</dc:creator>
  <cp:keywords/>
  <dc:description/>
  <cp:lastModifiedBy>Wangtt</cp:lastModifiedBy>
  <cp:revision>2</cp:revision>
  <cp:lastPrinted>2017-03-15T16:07:00Z</cp:lastPrinted>
  <dcterms:created xsi:type="dcterms:W3CDTF">2017-03-15T15:03:00Z</dcterms:created>
  <dcterms:modified xsi:type="dcterms:W3CDTF">2017-03-15T16:08:00Z</dcterms:modified>
</cp:coreProperties>
</file>